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781" w:type="dxa"/>
        <w:tblInd w:w="-459" w:type="dxa"/>
        <w:tblLook w:val="04A0" w:firstRow="1" w:lastRow="0" w:firstColumn="1" w:lastColumn="0" w:noHBand="0" w:noVBand="1"/>
      </w:tblPr>
      <w:tblGrid>
        <w:gridCol w:w="1549"/>
        <w:gridCol w:w="5954"/>
        <w:gridCol w:w="2278"/>
      </w:tblGrid>
      <w:tr w:rsidR="001D378E" w:rsidTr="001D378E">
        <w:tc>
          <w:tcPr>
            <w:tcW w:w="1549" w:type="dxa"/>
            <w:tcBorders>
              <w:top w:val="single" w:sz="4" w:space="0" w:color="auto"/>
              <w:left w:val="single" w:sz="4" w:space="0" w:color="auto"/>
              <w:bottom w:val="single" w:sz="4" w:space="0" w:color="auto"/>
              <w:right w:val="single" w:sz="4" w:space="0" w:color="auto"/>
            </w:tcBorders>
          </w:tcPr>
          <w:p w:rsidR="001D378E" w:rsidRDefault="001D378E">
            <w:pPr>
              <w:spacing w:line="276" w:lineRule="auto"/>
              <w:jc w:val="center"/>
              <w:rPr>
                <w:rFonts w:ascii="Arial" w:hAnsi="Arial" w:cs="Arial"/>
                <w:b/>
                <w:sz w:val="28"/>
                <w:szCs w:val="28"/>
                <w:u w:val="single"/>
                <w:lang w:val="fr-FR" w:eastAsia="fr-FR"/>
              </w:rPr>
            </w:pPr>
          </w:p>
          <w:p w:rsidR="001D378E" w:rsidRDefault="001D378E">
            <w:pPr>
              <w:spacing w:line="276" w:lineRule="auto"/>
              <w:jc w:val="center"/>
              <w:rPr>
                <w:rFonts w:ascii="Arial" w:hAnsi="Arial" w:cs="Arial"/>
                <w:b/>
                <w:sz w:val="28"/>
                <w:szCs w:val="28"/>
                <w:u w:val="single"/>
                <w:lang w:val="fr-FR" w:eastAsia="fr-FR"/>
              </w:rPr>
            </w:pPr>
          </w:p>
        </w:tc>
        <w:tc>
          <w:tcPr>
            <w:tcW w:w="5954" w:type="dxa"/>
            <w:tcBorders>
              <w:top w:val="nil"/>
              <w:left w:val="single" w:sz="4" w:space="0" w:color="auto"/>
              <w:bottom w:val="nil"/>
              <w:right w:val="single" w:sz="4" w:space="0" w:color="auto"/>
            </w:tcBorders>
            <w:hideMark/>
          </w:tcPr>
          <w:p w:rsidR="001D378E" w:rsidRDefault="001D378E">
            <w:pPr>
              <w:spacing w:line="276" w:lineRule="auto"/>
              <w:rPr>
                <w:rFonts w:ascii="Arial" w:hAnsi="Arial" w:cs="Arial"/>
                <w:b/>
                <w:sz w:val="28"/>
                <w:szCs w:val="28"/>
                <w:u w:val="single"/>
                <w:lang w:val="fr-FR" w:eastAsia="fr-FR"/>
              </w:rPr>
            </w:pPr>
            <w:proofErr w:type="spellStart"/>
            <w:r>
              <w:rPr>
                <w:rFonts w:ascii="Arial" w:hAnsi="Arial" w:cs="Arial"/>
                <w:b/>
                <w:sz w:val="28"/>
                <w:szCs w:val="28"/>
                <w:lang w:val="fr-FR" w:eastAsia="fr-FR"/>
              </w:rPr>
              <w:t>Αρ</w:t>
            </w:r>
            <w:proofErr w:type="spellEnd"/>
            <w:r>
              <w:rPr>
                <w:rFonts w:ascii="Arial" w:hAnsi="Arial" w:cs="Arial"/>
                <w:b/>
                <w:sz w:val="28"/>
                <w:szCs w:val="28"/>
                <w:lang w:val="fr-FR" w:eastAsia="fr-FR"/>
              </w:rPr>
              <w:t xml:space="preserve">. </w:t>
            </w:r>
            <w:proofErr w:type="gramStart"/>
            <w:r>
              <w:rPr>
                <w:rFonts w:ascii="Arial" w:hAnsi="Arial" w:cs="Arial"/>
                <w:b/>
                <w:sz w:val="28"/>
                <w:szCs w:val="28"/>
                <w:lang w:val="fr-FR" w:eastAsia="fr-FR"/>
              </w:rPr>
              <w:t>π</w:t>
            </w:r>
            <w:proofErr w:type="spellStart"/>
            <w:r>
              <w:rPr>
                <w:rFonts w:ascii="Arial" w:hAnsi="Arial" w:cs="Arial"/>
                <w:b/>
                <w:sz w:val="28"/>
                <w:szCs w:val="28"/>
                <w:lang w:val="fr-FR" w:eastAsia="fr-FR"/>
              </w:rPr>
              <w:t>ρωτ</w:t>
            </w:r>
            <w:proofErr w:type="spellEnd"/>
            <w:r>
              <w:rPr>
                <w:rFonts w:ascii="Arial" w:hAnsi="Arial" w:cs="Arial"/>
                <w:b/>
                <w:sz w:val="28"/>
                <w:szCs w:val="28"/>
                <w:lang w:val="fr-FR" w:eastAsia="fr-FR"/>
              </w:rPr>
              <w:t>.:</w:t>
            </w:r>
            <w:proofErr w:type="gramEnd"/>
            <w:r>
              <w:rPr>
                <w:rFonts w:ascii="Arial" w:hAnsi="Arial" w:cs="Arial"/>
                <w:b/>
                <w:sz w:val="28"/>
                <w:szCs w:val="28"/>
                <w:u w:val="single"/>
                <w:lang w:val="fr-FR" w:eastAsia="fr-FR"/>
              </w:rPr>
              <w:t>___________/</w:t>
            </w:r>
          </w:p>
          <w:p w:rsidR="001D378E" w:rsidRDefault="001D378E">
            <w:pPr>
              <w:spacing w:line="276" w:lineRule="auto"/>
              <w:rPr>
                <w:rFonts w:ascii="Arial" w:hAnsi="Arial" w:cs="Arial"/>
                <w:b/>
                <w:sz w:val="28"/>
                <w:szCs w:val="28"/>
                <w:lang w:val="fr-FR" w:eastAsia="fr-FR"/>
              </w:rPr>
            </w:pPr>
            <w:r>
              <w:rPr>
                <w:rFonts w:ascii="Arial" w:hAnsi="Arial" w:cs="Arial"/>
                <w:b/>
                <w:sz w:val="28"/>
                <w:szCs w:val="28"/>
                <w:lang w:val="fr-FR" w:eastAsia="fr-FR"/>
              </w:rPr>
              <w:t xml:space="preserve">                                        /________________</w:t>
            </w:r>
          </w:p>
        </w:tc>
        <w:tc>
          <w:tcPr>
            <w:tcW w:w="2278" w:type="dxa"/>
            <w:tcBorders>
              <w:top w:val="single" w:sz="4" w:space="0" w:color="auto"/>
              <w:left w:val="single" w:sz="4" w:space="0" w:color="auto"/>
              <w:bottom w:val="single" w:sz="4" w:space="0" w:color="auto"/>
              <w:right w:val="single" w:sz="4" w:space="0" w:color="auto"/>
            </w:tcBorders>
          </w:tcPr>
          <w:p w:rsidR="001D378E" w:rsidRDefault="001D378E">
            <w:pPr>
              <w:spacing w:line="276" w:lineRule="auto"/>
              <w:jc w:val="center"/>
              <w:rPr>
                <w:rFonts w:ascii="Arial" w:hAnsi="Arial" w:cs="Arial"/>
                <w:b/>
                <w:sz w:val="28"/>
                <w:szCs w:val="28"/>
                <w:u w:val="single"/>
                <w:lang w:val="fr-FR" w:eastAsia="fr-FR"/>
              </w:rPr>
            </w:pPr>
          </w:p>
        </w:tc>
      </w:tr>
    </w:tbl>
    <w:p w:rsidR="001D378E" w:rsidRDefault="001D378E" w:rsidP="008E4BE1">
      <w:pPr>
        <w:spacing w:line="240" w:lineRule="auto"/>
        <w:jc w:val="center"/>
        <w:rPr>
          <w:rFonts w:ascii="Arial" w:hAnsi="Arial" w:cs="Arial"/>
          <w:b/>
          <w:sz w:val="24"/>
          <w:szCs w:val="24"/>
          <w:u w:val="single"/>
        </w:rPr>
      </w:pPr>
    </w:p>
    <w:p w:rsidR="00D11122" w:rsidRDefault="006F0F49" w:rsidP="008E4BE1">
      <w:pPr>
        <w:spacing w:line="240" w:lineRule="auto"/>
        <w:jc w:val="center"/>
        <w:rPr>
          <w:rFonts w:ascii="Arial" w:hAnsi="Arial" w:cs="Arial"/>
          <w:b/>
          <w:sz w:val="24"/>
          <w:szCs w:val="24"/>
          <w:u w:val="single"/>
        </w:rPr>
      </w:pPr>
      <w:r>
        <w:rPr>
          <w:rFonts w:ascii="Arial" w:hAnsi="Arial" w:cs="Arial"/>
          <w:b/>
          <w:sz w:val="24"/>
          <w:szCs w:val="24"/>
          <w:u w:val="single"/>
        </w:rPr>
        <w:t xml:space="preserve">ΑΠΑΙΤΟΥΜΕΝΑ ΔΙΚΑΙΟΛΟΓΗΤΙΚΑ </w:t>
      </w:r>
    </w:p>
    <w:p w:rsidR="008E782A" w:rsidRDefault="008E782A" w:rsidP="008E4BE1">
      <w:pPr>
        <w:spacing w:line="240" w:lineRule="auto"/>
        <w:jc w:val="center"/>
        <w:rPr>
          <w:rFonts w:ascii="Arial" w:hAnsi="Arial" w:cs="Arial"/>
          <w:b/>
          <w:sz w:val="24"/>
          <w:szCs w:val="24"/>
        </w:rPr>
      </w:pPr>
      <w:r>
        <w:rPr>
          <w:rFonts w:ascii="Arial" w:hAnsi="Arial" w:cs="Arial"/>
          <w:b/>
          <w:sz w:val="24"/>
          <w:szCs w:val="24"/>
        </w:rPr>
        <w:t xml:space="preserve">ΓΙΑ </w:t>
      </w:r>
      <w:r w:rsidR="00D11122" w:rsidRPr="008E782A">
        <w:rPr>
          <w:rFonts w:ascii="Arial" w:hAnsi="Arial" w:cs="Arial"/>
          <w:b/>
          <w:sz w:val="24"/>
          <w:szCs w:val="24"/>
        </w:rPr>
        <w:t xml:space="preserve">ΑΝΑΛΗΨΗ ΟΙΚΟΝΟΜΙΚΗΣ ΔΙΑΧΕΙΡΙΣΗΣ </w:t>
      </w:r>
    </w:p>
    <w:p w:rsidR="00D11122" w:rsidRDefault="008E782A" w:rsidP="008E4BE1">
      <w:pPr>
        <w:spacing w:line="240" w:lineRule="auto"/>
        <w:jc w:val="center"/>
        <w:rPr>
          <w:rFonts w:ascii="Arial" w:hAnsi="Arial" w:cs="Arial"/>
          <w:b/>
          <w:sz w:val="24"/>
          <w:szCs w:val="24"/>
        </w:rPr>
      </w:pPr>
      <w:r>
        <w:rPr>
          <w:rFonts w:ascii="Arial" w:hAnsi="Arial" w:cs="Arial"/>
          <w:b/>
          <w:sz w:val="24"/>
          <w:szCs w:val="24"/>
        </w:rPr>
        <w:t>ΚΛΕΙΣΤΩΝ ΣΥΜΒΟΥΛΕΥΤΙΚΩΝ ΕΠΙΤΡΟΠΩΝ</w:t>
      </w:r>
      <w:r w:rsidR="00D11122" w:rsidRPr="008E782A">
        <w:rPr>
          <w:rFonts w:ascii="Arial" w:hAnsi="Arial" w:cs="Arial"/>
          <w:b/>
          <w:sz w:val="24"/>
          <w:szCs w:val="24"/>
        </w:rPr>
        <w:t xml:space="preserve"> ΕΜΠΕΙΡΟΓΝΩΜΟΝΩΝ</w:t>
      </w:r>
    </w:p>
    <w:p w:rsidR="00D11122" w:rsidRPr="00643DBD" w:rsidRDefault="008E782A" w:rsidP="008E4BE1">
      <w:pPr>
        <w:spacing w:line="240" w:lineRule="auto"/>
        <w:jc w:val="center"/>
        <w:rPr>
          <w:rFonts w:ascii="Arial" w:hAnsi="Arial" w:cs="Arial"/>
          <w:sz w:val="24"/>
          <w:szCs w:val="24"/>
        </w:rPr>
      </w:pPr>
      <w:r>
        <w:rPr>
          <w:rFonts w:ascii="Arial" w:hAnsi="Arial" w:cs="Arial"/>
          <w:b/>
          <w:sz w:val="24"/>
          <w:szCs w:val="24"/>
        </w:rPr>
        <w:t>(</w:t>
      </w:r>
      <w:r>
        <w:rPr>
          <w:rFonts w:ascii="Arial" w:hAnsi="Arial" w:cs="Arial"/>
          <w:b/>
          <w:sz w:val="24"/>
          <w:szCs w:val="24"/>
          <w:lang w:val="en-US"/>
        </w:rPr>
        <w:t>Advisory</w:t>
      </w:r>
      <w:r w:rsidRPr="001D378E">
        <w:rPr>
          <w:rFonts w:ascii="Arial" w:hAnsi="Arial" w:cs="Arial"/>
          <w:b/>
          <w:sz w:val="24"/>
          <w:szCs w:val="24"/>
        </w:rPr>
        <w:t xml:space="preserve"> </w:t>
      </w:r>
      <w:r>
        <w:rPr>
          <w:rFonts w:ascii="Arial" w:hAnsi="Arial" w:cs="Arial"/>
          <w:b/>
          <w:sz w:val="24"/>
          <w:szCs w:val="24"/>
          <w:lang w:val="en-US"/>
        </w:rPr>
        <w:t>Boards</w:t>
      </w:r>
      <w:r>
        <w:rPr>
          <w:rFonts w:ascii="Arial" w:hAnsi="Arial" w:cs="Arial"/>
          <w:b/>
          <w:sz w:val="24"/>
          <w:szCs w:val="24"/>
        </w:rPr>
        <w:t>)</w:t>
      </w:r>
    </w:p>
    <w:p w:rsidR="00D11122" w:rsidRPr="00701388" w:rsidRDefault="00D11122" w:rsidP="00643DBD">
      <w:pPr>
        <w:ind w:left="-851" w:right="-1050"/>
        <w:jc w:val="both"/>
        <w:rPr>
          <w:rFonts w:ascii="Arial" w:hAnsi="Arial" w:cs="Arial"/>
          <w:sz w:val="20"/>
          <w:szCs w:val="20"/>
        </w:rPr>
      </w:pPr>
      <w:r w:rsidRPr="00701388">
        <w:rPr>
          <w:rFonts w:ascii="Arial" w:hAnsi="Arial" w:cs="Arial"/>
          <w:sz w:val="20"/>
          <w:szCs w:val="20"/>
        </w:rPr>
        <w:t>Η Επιτροπή Λογαριασμού του ΕΛΚΕΑ της 1</w:t>
      </w:r>
      <w:r w:rsidRPr="00701388">
        <w:rPr>
          <w:rFonts w:ascii="Arial" w:hAnsi="Arial" w:cs="Arial"/>
          <w:sz w:val="20"/>
          <w:szCs w:val="20"/>
          <w:vertAlign w:val="superscript"/>
        </w:rPr>
        <w:t>ης</w:t>
      </w:r>
      <w:r w:rsidRPr="00701388">
        <w:rPr>
          <w:rFonts w:ascii="Arial" w:hAnsi="Arial" w:cs="Arial"/>
          <w:sz w:val="20"/>
          <w:szCs w:val="20"/>
        </w:rPr>
        <w:t xml:space="preserve"> ΥΠΕ Αττικής στην 129</w:t>
      </w:r>
      <w:r w:rsidRPr="00701388">
        <w:rPr>
          <w:rFonts w:ascii="Arial" w:hAnsi="Arial" w:cs="Arial"/>
          <w:sz w:val="20"/>
          <w:szCs w:val="20"/>
          <w:vertAlign w:val="superscript"/>
        </w:rPr>
        <w:t>η</w:t>
      </w:r>
      <w:r w:rsidRPr="00701388">
        <w:rPr>
          <w:rFonts w:ascii="Arial" w:hAnsi="Arial" w:cs="Arial"/>
          <w:sz w:val="20"/>
          <w:szCs w:val="20"/>
        </w:rPr>
        <w:t>/</w:t>
      </w:r>
      <w:r w:rsidR="00F02300" w:rsidRPr="00701388">
        <w:rPr>
          <w:rFonts w:ascii="Arial" w:hAnsi="Arial" w:cs="Arial"/>
          <w:color w:val="000000" w:themeColor="text1"/>
          <w:sz w:val="20"/>
          <w:szCs w:val="20"/>
        </w:rPr>
        <w:t>11</w:t>
      </w:r>
      <w:r w:rsidRPr="00701388">
        <w:rPr>
          <w:rFonts w:ascii="Arial" w:hAnsi="Arial" w:cs="Arial"/>
          <w:sz w:val="20"/>
          <w:szCs w:val="20"/>
        </w:rPr>
        <w:t>-11-2015 Συνεδρίασή της, λαμβάνοντας υπόψη τις διατάξεις του άρθρου 4 παρ. 2γ του Ν. 3329/2005, την Κ.Υ.Α. ΔΥ5γ/οικ. 75762 (ΦΕΚ 1037/</w:t>
      </w:r>
      <w:proofErr w:type="spellStart"/>
      <w:r w:rsidRPr="00701388">
        <w:rPr>
          <w:rFonts w:ascii="Arial" w:hAnsi="Arial" w:cs="Arial"/>
          <w:sz w:val="20"/>
          <w:szCs w:val="20"/>
        </w:rPr>
        <w:t>τ.Β</w:t>
      </w:r>
      <w:proofErr w:type="spellEnd"/>
      <w:r w:rsidRPr="00701388">
        <w:rPr>
          <w:rFonts w:ascii="Arial" w:hAnsi="Arial" w:cs="Arial"/>
          <w:sz w:val="20"/>
          <w:szCs w:val="20"/>
        </w:rPr>
        <w:t>΄/21-7-2005) και του Ν.4272/11-7-2014 για συμμετοχή ιατρών σε ομάδες εργασίας όπως «Συμβουλευτικές Επιτροπές Εμπειρογνωμόνων» αποφάσισε ομόφωνα τα εξής:</w:t>
      </w:r>
    </w:p>
    <w:p w:rsidR="00D11122" w:rsidRPr="00701388" w:rsidRDefault="00D11122" w:rsidP="00643DBD">
      <w:pPr>
        <w:pStyle w:val="a3"/>
        <w:numPr>
          <w:ilvl w:val="0"/>
          <w:numId w:val="2"/>
        </w:numPr>
        <w:ind w:left="-284" w:right="-625"/>
        <w:jc w:val="both"/>
        <w:rPr>
          <w:rFonts w:ascii="Arial" w:hAnsi="Arial" w:cs="Arial"/>
          <w:sz w:val="20"/>
          <w:szCs w:val="20"/>
        </w:rPr>
      </w:pPr>
      <w:r w:rsidRPr="00701388">
        <w:rPr>
          <w:rFonts w:ascii="Arial" w:hAnsi="Arial" w:cs="Arial"/>
          <w:sz w:val="20"/>
          <w:szCs w:val="20"/>
        </w:rPr>
        <w:t>Τα απαιτούμενα δικαιολογητικά (φάκελος) για την υποβολή στην Επιτροπή ΕΛΚΕΑ προς έγκριση αιτημάτων ανάληψης οικονομικής διαχείρισης αμοιβών για παροχή συμβουλευτικών υπηρεσιών από ιατρικό, νοσηλευτικό και λοιπό επιστημονικό προσωπικό των Μονάδων ευθύνης της 1</w:t>
      </w:r>
      <w:r w:rsidRPr="00701388">
        <w:rPr>
          <w:rFonts w:ascii="Arial" w:hAnsi="Arial" w:cs="Arial"/>
          <w:sz w:val="20"/>
          <w:szCs w:val="20"/>
          <w:vertAlign w:val="superscript"/>
        </w:rPr>
        <w:t>ης</w:t>
      </w:r>
      <w:r w:rsidRPr="00701388">
        <w:rPr>
          <w:rFonts w:ascii="Arial" w:hAnsi="Arial" w:cs="Arial"/>
          <w:sz w:val="20"/>
          <w:szCs w:val="20"/>
        </w:rPr>
        <w:t xml:space="preserve"> ΥΠΕ Αττικής είναι τα κάτωθι:</w:t>
      </w:r>
    </w:p>
    <w:p w:rsidR="00D11122" w:rsidRPr="00DC0EA9" w:rsidRDefault="00D11122" w:rsidP="00643DBD">
      <w:pPr>
        <w:pStyle w:val="a3"/>
        <w:ind w:left="284"/>
        <w:jc w:val="both"/>
        <w:rPr>
          <w:rFonts w:ascii="Arial" w:hAnsi="Arial" w:cs="Arial"/>
          <w:sz w:val="24"/>
          <w:szCs w:val="24"/>
        </w:rPr>
      </w:pPr>
    </w:p>
    <w:p w:rsidR="008E782A" w:rsidRPr="00701388" w:rsidRDefault="008E782A" w:rsidP="008E4BE1">
      <w:pPr>
        <w:numPr>
          <w:ilvl w:val="0"/>
          <w:numId w:val="3"/>
        </w:numPr>
        <w:tabs>
          <w:tab w:val="clear" w:pos="720"/>
        </w:tabs>
        <w:spacing w:after="0" w:line="276" w:lineRule="auto"/>
        <w:ind w:left="142" w:right="-766"/>
        <w:rPr>
          <w:rFonts w:ascii="Arial" w:hAnsi="Arial" w:cs="Arial"/>
          <w:sz w:val="20"/>
          <w:szCs w:val="20"/>
        </w:rPr>
      </w:pPr>
      <w:r w:rsidRPr="00701388">
        <w:rPr>
          <w:rFonts w:ascii="Arial" w:hAnsi="Arial" w:cs="Arial"/>
          <w:sz w:val="20"/>
          <w:szCs w:val="20"/>
        </w:rPr>
        <w:t xml:space="preserve">Αίτηση Αποδοχής Διαχείρισης Κλειστών Συμβουλευτικών Επιτροπών Εμπειρογνωμόνων </w:t>
      </w:r>
      <w:r w:rsidRPr="00701388">
        <w:rPr>
          <w:rFonts w:ascii="Arial" w:hAnsi="Arial" w:cs="Arial"/>
          <w:i/>
          <w:sz w:val="20"/>
          <w:szCs w:val="20"/>
        </w:rPr>
        <w:t>(έντυπο 1)</w:t>
      </w:r>
    </w:p>
    <w:p w:rsidR="008E782A" w:rsidRPr="00701388" w:rsidRDefault="008E782A" w:rsidP="008E4BE1">
      <w:pPr>
        <w:numPr>
          <w:ilvl w:val="0"/>
          <w:numId w:val="3"/>
        </w:numPr>
        <w:tabs>
          <w:tab w:val="clear" w:pos="720"/>
        </w:tabs>
        <w:spacing w:after="0" w:line="276" w:lineRule="auto"/>
        <w:ind w:left="142"/>
        <w:rPr>
          <w:rFonts w:ascii="Arial" w:hAnsi="Arial" w:cs="Arial"/>
          <w:sz w:val="20"/>
          <w:szCs w:val="20"/>
        </w:rPr>
      </w:pPr>
      <w:r w:rsidRPr="00701388">
        <w:rPr>
          <w:rFonts w:ascii="Arial" w:hAnsi="Arial" w:cs="Arial"/>
          <w:sz w:val="20"/>
          <w:szCs w:val="20"/>
        </w:rPr>
        <w:t xml:space="preserve">Κατάσταση στοιχείων Συμβούλου </w:t>
      </w:r>
      <w:r w:rsidRPr="00701388">
        <w:rPr>
          <w:rFonts w:ascii="Arial" w:hAnsi="Arial" w:cs="Arial"/>
          <w:i/>
          <w:sz w:val="20"/>
          <w:szCs w:val="20"/>
        </w:rPr>
        <w:t>(έντυπο 2)</w:t>
      </w:r>
    </w:p>
    <w:p w:rsidR="008E782A" w:rsidRPr="00701388" w:rsidRDefault="008E782A" w:rsidP="008E4BE1">
      <w:pPr>
        <w:numPr>
          <w:ilvl w:val="0"/>
          <w:numId w:val="3"/>
        </w:numPr>
        <w:tabs>
          <w:tab w:val="clear" w:pos="720"/>
          <w:tab w:val="num" w:pos="426"/>
        </w:tabs>
        <w:spacing w:after="0" w:line="276" w:lineRule="auto"/>
        <w:ind w:left="142" w:right="-483"/>
        <w:rPr>
          <w:rFonts w:ascii="Arial" w:hAnsi="Arial" w:cs="Arial"/>
          <w:sz w:val="20"/>
          <w:szCs w:val="20"/>
        </w:rPr>
      </w:pPr>
      <w:r w:rsidRPr="00701388">
        <w:rPr>
          <w:rFonts w:ascii="Arial" w:hAnsi="Arial" w:cs="Arial"/>
          <w:sz w:val="20"/>
          <w:szCs w:val="20"/>
        </w:rPr>
        <w:t xml:space="preserve">Προϋπολογισμός </w:t>
      </w:r>
      <w:r w:rsidR="008E4BE1" w:rsidRPr="00701388">
        <w:rPr>
          <w:rFonts w:ascii="Arial" w:hAnsi="Arial" w:cs="Arial"/>
          <w:sz w:val="20"/>
          <w:szCs w:val="20"/>
        </w:rPr>
        <w:t xml:space="preserve">Κλειστής Συμβουλευτικής Επιτροπής Εμπειρογνωμόνων </w:t>
      </w:r>
      <w:r w:rsidRPr="00701388">
        <w:rPr>
          <w:rFonts w:ascii="Arial" w:hAnsi="Arial" w:cs="Arial"/>
          <w:i/>
          <w:sz w:val="20"/>
          <w:szCs w:val="20"/>
        </w:rPr>
        <w:t>(έντυπο 3)</w:t>
      </w:r>
    </w:p>
    <w:p w:rsidR="008E782A" w:rsidRPr="00701388" w:rsidRDefault="008E782A" w:rsidP="008E4BE1">
      <w:pPr>
        <w:numPr>
          <w:ilvl w:val="0"/>
          <w:numId w:val="3"/>
        </w:numPr>
        <w:tabs>
          <w:tab w:val="clear" w:pos="720"/>
          <w:tab w:val="num" w:pos="426"/>
        </w:tabs>
        <w:spacing w:after="0" w:line="276" w:lineRule="auto"/>
        <w:ind w:left="142" w:right="-483"/>
        <w:rPr>
          <w:rFonts w:ascii="Arial" w:hAnsi="Arial" w:cs="Arial"/>
          <w:sz w:val="20"/>
          <w:szCs w:val="20"/>
        </w:rPr>
      </w:pPr>
      <w:r w:rsidRPr="00701388">
        <w:rPr>
          <w:rFonts w:ascii="Arial" w:hAnsi="Arial" w:cs="Arial"/>
          <w:sz w:val="20"/>
          <w:szCs w:val="20"/>
        </w:rPr>
        <w:t>Έγκριση της Κλειστής Συμβουλευτικής Επιτροπής Εμπειρογνωμόνων από τον ΕΟΦ.</w:t>
      </w:r>
    </w:p>
    <w:p w:rsidR="008E782A" w:rsidRPr="00701388" w:rsidRDefault="008E782A" w:rsidP="008E4BE1">
      <w:pPr>
        <w:numPr>
          <w:ilvl w:val="0"/>
          <w:numId w:val="3"/>
        </w:numPr>
        <w:tabs>
          <w:tab w:val="clear" w:pos="720"/>
          <w:tab w:val="num" w:pos="426"/>
        </w:tabs>
        <w:spacing w:after="0" w:line="276" w:lineRule="auto"/>
        <w:ind w:left="142" w:right="-483"/>
        <w:rPr>
          <w:rFonts w:ascii="Arial" w:hAnsi="Arial" w:cs="Arial"/>
          <w:sz w:val="20"/>
          <w:szCs w:val="20"/>
        </w:rPr>
      </w:pPr>
      <w:r w:rsidRPr="00701388">
        <w:rPr>
          <w:rFonts w:ascii="Arial" w:hAnsi="Arial" w:cs="Arial"/>
          <w:sz w:val="20"/>
          <w:szCs w:val="20"/>
        </w:rPr>
        <w:t xml:space="preserve">Αίτηση έγκρισης από τον ΕΟΦ για έγκριση συμμετοχής του επαγγελματία υγείας στην Κλειστή Συμβουλευτική Επιτροπή Εμπειρογνωμόνων </w:t>
      </w:r>
      <w:r w:rsidR="008E4BE1" w:rsidRPr="00701388">
        <w:rPr>
          <w:rFonts w:ascii="Arial" w:hAnsi="Arial" w:cs="Arial"/>
          <w:i/>
          <w:sz w:val="20"/>
          <w:szCs w:val="20"/>
        </w:rPr>
        <w:t xml:space="preserve">(βάσει της </w:t>
      </w:r>
      <w:r w:rsidRPr="00701388">
        <w:rPr>
          <w:rFonts w:ascii="Arial" w:hAnsi="Arial" w:cs="Arial"/>
          <w:i/>
          <w:sz w:val="20"/>
          <w:szCs w:val="20"/>
        </w:rPr>
        <w:t>υπ’αριθμ.27810/20.03.2018 Εγκυκλίου του ΕΟΦ για τις Επιστημονικές Εκδηλώσεις – ΑΔΑ:Ψ99Ο469Η25-ΘΝΦ)</w:t>
      </w:r>
    </w:p>
    <w:p w:rsidR="008E782A" w:rsidRPr="00701388" w:rsidRDefault="008E782A" w:rsidP="008E4BE1">
      <w:pPr>
        <w:numPr>
          <w:ilvl w:val="0"/>
          <w:numId w:val="3"/>
        </w:numPr>
        <w:tabs>
          <w:tab w:val="clear" w:pos="720"/>
          <w:tab w:val="num" w:pos="426"/>
        </w:tabs>
        <w:spacing w:after="0" w:line="276" w:lineRule="auto"/>
        <w:ind w:left="142" w:right="-908"/>
        <w:rPr>
          <w:rFonts w:ascii="Arial" w:hAnsi="Arial" w:cs="Arial"/>
          <w:sz w:val="20"/>
          <w:szCs w:val="20"/>
        </w:rPr>
      </w:pPr>
      <w:r w:rsidRPr="00701388">
        <w:rPr>
          <w:rFonts w:ascii="Arial" w:hAnsi="Arial" w:cs="Arial"/>
          <w:sz w:val="20"/>
          <w:szCs w:val="20"/>
        </w:rPr>
        <w:t xml:space="preserve">Πρόγραμμα της Κλειστής Συμβουλευτικής Επιτροπής Εμπειρογνωμόνων </w:t>
      </w:r>
      <w:r w:rsidR="00C60E1D" w:rsidRPr="00701388">
        <w:rPr>
          <w:rFonts w:ascii="Arial" w:hAnsi="Arial" w:cs="Arial"/>
          <w:sz w:val="20"/>
          <w:szCs w:val="20"/>
        </w:rPr>
        <w:t xml:space="preserve">                                     </w:t>
      </w:r>
      <w:r w:rsidRPr="00701388">
        <w:rPr>
          <w:rFonts w:ascii="Arial" w:hAnsi="Arial" w:cs="Arial"/>
          <w:i/>
          <w:sz w:val="20"/>
          <w:szCs w:val="20"/>
        </w:rPr>
        <w:t>(να αναγράφεται το όνομα του συμβούλου)</w:t>
      </w:r>
    </w:p>
    <w:p w:rsidR="008E782A" w:rsidRPr="00701388" w:rsidRDefault="008E782A" w:rsidP="008E4BE1">
      <w:pPr>
        <w:numPr>
          <w:ilvl w:val="0"/>
          <w:numId w:val="3"/>
        </w:numPr>
        <w:tabs>
          <w:tab w:val="clear" w:pos="720"/>
          <w:tab w:val="num" w:pos="567"/>
        </w:tabs>
        <w:spacing w:after="0" w:line="276" w:lineRule="auto"/>
        <w:ind w:left="142"/>
        <w:jc w:val="both"/>
        <w:rPr>
          <w:rFonts w:ascii="Arial" w:hAnsi="Arial" w:cs="Arial"/>
          <w:sz w:val="20"/>
          <w:szCs w:val="20"/>
        </w:rPr>
      </w:pPr>
      <w:r w:rsidRPr="00701388">
        <w:rPr>
          <w:rFonts w:ascii="Arial" w:hAnsi="Arial" w:cs="Arial"/>
          <w:sz w:val="20"/>
          <w:szCs w:val="20"/>
        </w:rPr>
        <w:t>Εγκεκριμένη Εκπαιδευτική Άδεια (για συμμετοχή εντός ωραρίου εργασίας) ή πρωτοκολλημένο αντίγραφο ενημέρωσης της Υπηρεσίας (για συμμετοχή εκτός ωραρίου εργασίας)</w:t>
      </w:r>
    </w:p>
    <w:p w:rsidR="008E782A" w:rsidRPr="00701388" w:rsidRDefault="008E782A" w:rsidP="008E4BE1">
      <w:pPr>
        <w:numPr>
          <w:ilvl w:val="0"/>
          <w:numId w:val="3"/>
        </w:numPr>
        <w:tabs>
          <w:tab w:val="clear" w:pos="720"/>
        </w:tabs>
        <w:spacing w:after="0" w:line="276" w:lineRule="auto"/>
        <w:ind w:left="142"/>
        <w:rPr>
          <w:rFonts w:ascii="Arial" w:hAnsi="Arial" w:cs="Arial"/>
          <w:sz w:val="20"/>
          <w:szCs w:val="20"/>
        </w:rPr>
      </w:pPr>
      <w:r w:rsidRPr="00701388">
        <w:rPr>
          <w:rFonts w:ascii="Arial" w:hAnsi="Arial" w:cs="Arial"/>
          <w:sz w:val="20"/>
          <w:szCs w:val="20"/>
        </w:rPr>
        <w:t>Σύμβαση Οικονομικής Διαχείρισης υπογεγραμμένη από τον Διοικητή της 1ης Υ.ΠΕ. τον Χορηγό και τον Ιατρό-Σύμβουλο</w:t>
      </w:r>
    </w:p>
    <w:p w:rsidR="008E782A" w:rsidRPr="00701388" w:rsidRDefault="008E782A" w:rsidP="008E4BE1">
      <w:pPr>
        <w:numPr>
          <w:ilvl w:val="0"/>
          <w:numId w:val="3"/>
        </w:numPr>
        <w:tabs>
          <w:tab w:val="clear" w:pos="720"/>
        </w:tabs>
        <w:spacing w:after="0" w:line="276" w:lineRule="auto"/>
        <w:ind w:left="142"/>
        <w:rPr>
          <w:rFonts w:ascii="Arial" w:hAnsi="Arial" w:cs="Arial"/>
          <w:sz w:val="20"/>
          <w:szCs w:val="20"/>
        </w:rPr>
      </w:pPr>
      <w:r w:rsidRPr="00701388">
        <w:rPr>
          <w:rFonts w:ascii="Arial" w:hAnsi="Arial" w:cs="Arial"/>
          <w:sz w:val="20"/>
          <w:szCs w:val="20"/>
        </w:rPr>
        <w:t xml:space="preserve">Εντολή Πληρωμής Ιατρού ΕΣΥ </w:t>
      </w:r>
      <w:r w:rsidRPr="00701388">
        <w:rPr>
          <w:rFonts w:ascii="Arial" w:hAnsi="Arial" w:cs="Arial"/>
          <w:i/>
          <w:sz w:val="20"/>
          <w:szCs w:val="20"/>
        </w:rPr>
        <w:t>(έντυπο 4)</w:t>
      </w:r>
      <w:r w:rsidR="008E4BE1" w:rsidRPr="00701388">
        <w:rPr>
          <w:rFonts w:ascii="Arial" w:hAnsi="Arial" w:cs="Arial"/>
          <w:sz w:val="20"/>
          <w:szCs w:val="20"/>
        </w:rPr>
        <w:t xml:space="preserve"> - </w:t>
      </w:r>
      <w:r w:rsidRPr="00701388">
        <w:rPr>
          <w:rFonts w:ascii="Arial" w:hAnsi="Arial" w:cs="Arial"/>
          <w:i/>
          <w:sz w:val="20"/>
          <w:szCs w:val="20"/>
        </w:rPr>
        <w:t>(συμπεριλαμβάνεται Υπεύθυνη Δήλωση)</w:t>
      </w:r>
    </w:p>
    <w:p w:rsidR="00D11122" w:rsidRPr="00701388" w:rsidRDefault="00D11122" w:rsidP="00D11122">
      <w:pPr>
        <w:spacing w:after="0" w:line="240" w:lineRule="auto"/>
        <w:jc w:val="both"/>
        <w:rPr>
          <w:rFonts w:ascii="Arial" w:hAnsi="Arial" w:cs="Arial"/>
          <w:sz w:val="20"/>
          <w:szCs w:val="20"/>
        </w:rPr>
      </w:pPr>
    </w:p>
    <w:p w:rsidR="00D11122" w:rsidRPr="00701388" w:rsidRDefault="00D11122" w:rsidP="008E4BE1">
      <w:pPr>
        <w:pStyle w:val="a3"/>
        <w:numPr>
          <w:ilvl w:val="0"/>
          <w:numId w:val="2"/>
        </w:numPr>
        <w:spacing w:after="0" w:line="240" w:lineRule="auto"/>
        <w:ind w:left="0" w:hanging="567"/>
        <w:jc w:val="both"/>
        <w:rPr>
          <w:rFonts w:ascii="Arial" w:hAnsi="Arial" w:cs="Arial"/>
          <w:sz w:val="20"/>
          <w:szCs w:val="20"/>
        </w:rPr>
      </w:pPr>
      <w:r w:rsidRPr="00701388">
        <w:rPr>
          <w:rFonts w:ascii="Arial" w:hAnsi="Arial" w:cs="Arial"/>
          <w:sz w:val="20"/>
          <w:szCs w:val="20"/>
        </w:rPr>
        <w:t>Από το συνολικό ποσό του προϋπολογισμού θα γίνεται παρακράτηση 15% υπέρ του ΕΛΚΕΑ.</w:t>
      </w:r>
    </w:p>
    <w:p w:rsidR="00D11122" w:rsidRPr="00701388" w:rsidRDefault="00D11122" w:rsidP="00D11122">
      <w:pPr>
        <w:spacing w:after="0" w:line="240" w:lineRule="auto"/>
        <w:jc w:val="both"/>
        <w:rPr>
          <w:rFonts w:ascii="Arial" w:hAnsi="Arial" w:cs="Arial"/>
          <w:i/>
          <w:sz w:val="20"/>
          <w:szCs w:val="20"/>
        </w:rPr>
      </w:pPr>
    </w:p>
    <w:p w:rsidR="00D11122" w:rsidRPr="00701388" w:rsidRDefault="00D11122" w:rsidP="00D11122">
      <w:pPr>
        <w:spacing w:after="0" w:line="240" w:lineRule="auto"/>
        <w:jc w:val="both"/>
        <w:rPr>
          <w:rFonts w:ascii="Arial" w:hAnsi="Arial" w:cs="Arial"/>
          <w:i/>
          <w:sz w:val="20"/>
          <w:szCs w:val="20"/>
        </w:rPr>
      </w:pPr>
      <w:r w:rsidRPr="00701388">
        <w:rPr>
          <w:rFonts w:ascii="Arial" w:hAnsi="Arial" w:cs="Arial"/>
          <w:i/>
          <w:sz w:val="20"/>
          <w:szCs w:val="20"/>
        </w:rPr>
        <w:t>Για τα προγράμματα που εκκρεμούν από την δημοσίευση του Ν.4272/11-7-2014 θα γίνουν αποδεκτά όλα όσ</w:t>
      </w:r>
      <w:r w:rsidR="006465A4" w:rsidRPr="00701388">
        <w:rPr>
          <w:rFonts w:ascii="Arial" w:hAnsi="Arial" w:cs="Arial"/>
          <w:i/>
          <w:sz w:val="20"/>
          <w:szCs w:val="20"/>
        </w:rPr>
        <w:t>α έχουν πραγματοποιηθεί μετά τη</w:t>
      </w:r>
      <w:r w:rsidRPr="00701388">
        <w:rPr>
          <w:rFonts w:ascii="Arial" w:hAnsi="Arial" w:cs="Arial"/>
          <w:i/>
          <w:sz w:val="20"/>
          <w:szCs w:val="20"/>
        </w:rPr>
        <w:t xml:space="preserve"> δημοσίευση του ανωτέρω ΦΕΚ, αφού η καθυστέρηση οφείλεται στη διευθέτηση των διαδικασιών από την 1</w:t>
      </w:r>
      <w:r w:rsidRPr="00701388">
        <w:rPr>
          <w:rFonts w:ascii="Arial" w:hAnsi="Arial" w:cs="Arial"/>
          <w:i/>
          <w:sz w:val="20"/>
          <w:szCs w:val="20"/>
          <w:vertAlign w:val="superscript"/>
        </w:rPr>
        <w:t>η</w:t>
      </w:r>
      <w:bookmarkStart w:id="0" w:name="_GoBack"/>
      <w:bookmarkEnd w:id="0"/>
      <w:r w:rsidRPr="00701388">
        <w:rPr>
          <w:rFonts w:ascii="Arial" w:hAnsi="Arial" w:cs="Arial"/>
          <w:i/>
          <w:sz w:val="20"/>
          <w:szCs w:val="20"/>
        </w:rPr>
        <w:t xml:space="preserve"> ΥΠΕ Αττικής.</w:t>
      </w:r>
    </w:p>
    <w:p w:rsidR="00BA5F06" w:rsidRDefault="00D11122" w:rsidP="00BA5F06">
      <w:pPr>
        <w:rPr>
          <w:sz w:val="20"/>
          <w:szCs w:val="20"/>
        </w:rPr>
      </w:pPr>
      <w:r w:rsidRPr="00701388">
        <w:rPr>
          <w:rFonts w:ascii="Arial" w:hAnsi="Arial" w:cs="Arial"/>
          <w:sz w:val="20"/>
          <w:szCs w:val="20"/>
        </w:rPr>
        <w:t xml:space="preserve"> </w:t>
      </w:r>
    </w:p>
    <w:p w:rsidR="00BA5F06" w:rsidRPr="00BA5F06" w:rsidRDefault="00BA5F06" w:rsidP="00BA5F06">
      <w:pPr>
        <w:pStyle w:val="a3"/>
        <w:numPr>
          <w:ilvl w:val="0"/>
          <w:numId w:val="5"/>
        </w:numPr>
        <w:ind w:left="-567" w:hanging="284"/>
        <w:rPr>
          <w:sz w:val="20"/>
          <w:szCs w:val="20"/>
        </w:rPr>
      </w:pPr>
      <w:r w:rsidRPr="00BA5F06">
        <w:rPr>
          <w:rFonts w:ascii="Arial" w:hAnsi="Arial" w:cs="Arial"/>
          <w:sz w:val="20"/>
          <w:szCs w:val="20"/>
        </w:rPr>
        <w:t>Η κατάθεση του φακέλου γίνεται σε κλασέρ</w:t>
      </w:r>
    </w:p>
    <w:p w:rsidR="00D67809" w:rsidRPr="00701388" w:rsidRDefault="00D67809">
      <w:pPr>
        <w:rPr>
          <w:sz w:val="20"/>
          <w:szCs w:val="20"/>
        </w:rPr>
      </w:pPr>
    </w:p>
    <w:sectPr w:rsidR="00D67809" w:rsidRPr="007013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3BF31CE0"/>
    <w:multiLevelType w:val="hybridMultilevel"/>
    <w:tmpl w:val="3F6C657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72044356"/>
    <w:multiLevelType w:val="hybridMultilevel"/>
    <w:tmpl w:val="EB3AC2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66F4CE8"/>
    <w:multiLevelType w:val="hybridMultilevel"/>
    <w:tmpl w:val="00A071EC"/>
    <w:lvl w:ilvl="0" w:tplc="F8F450BC">
      <w:start w:val="1"/>
      <w:numFmt w:val="decimal"/>
      <w:lvlText w:val="%1."/>
      <w:lvlJc w:val="left"/>
      <w:pPr>
        <w:tabs>
          <w:tab w:val="num" w:pos="284"/>
        </w:tabs>
        <w:ind w:left="340" w:hanging="340"/>
      </w:pPr>
      <w:rPr>
        <w:b/>
        <w:color w:val="FF000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15:restartNumberingAfterBreak="0">
    <w:nsid w:val="76765A8A"/>
    <w:multiLevelType w:val="hybridMultilevel"/>
    <w:tmpl w:val="77C08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DA"/>
    <w:rsid w:val="001D378E"/>
    <w:rsid w:val="001E3D53"/>
    <w:rsid w:val="004601DA"/>
    <w:rsid w:val="005E70C3"/>
    <w:rsid w:val="00643DBD"/>
    <w:rsid w:val="006465A4"/>
    <w:rsid w:val="006F0F49"/>
    <w:rsid w:val="00701388"/>
    <w:rsid w:val="008C3802"/>
    <w:rsid w:val="008E4BE1"/>
    <w:rsid w:val="008E782A"/>
    <w:rsid w:val="00A7220B"/>
    <w:rsid w:val="00BA5F06"/>
    <w:rsid w:val="00C60E1D"/>
    <w:rsid w:val="00D11122"/>
    <w:rsid w:val="00D67809"/>
    <w:rsid w:val="00E427B1"/>
    <w:rsid w:val="00F023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29B0A-2B29-47B4-A869-98EC1FE6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1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122"/>
    <w:pPr>
      <w:ind w:left="720"/>
      <w:contextualSpacing/>
    </w:pPr>
  </w:style>
  <w:style w:type="paragraph" w:styleId="a4">
    <w:name w:val="Balloon Text"/>
    <w:basedOn w:val="a"/>
    <w:link w:val="Char"/>
    <w:uiPriority w:val="99"/>
    <w:semiHidden/>
    <w:unhideWhenUsed/>
    <w:rsid w:val="008E782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E782A"/>
    <w:rPr>
      <w:rFonts w:ascii="Segoe UI" w:hAnsi="Segoe UI" w:cs="Segoe UI"/>
      <w:sz w:val="18"/>
      <w:szCs w:val="18"/>
    </w:rPr>
  </w:style>
  <w:style w:type="table" w:styleId="a5">
    <w:name w:val="Table Grid"/>
    <w:basedOn w:val="a1"/>
    <w:rsid w:val="001D378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731464">
      <w:bodyDiv w:val="1"/>
      <w:marLeft w:val="0"/>
      <w:marRight w:val="0"/>
      <w:marTop w:val="0"/>
      <w:marBottom w:val="0"/>
      <w:divBdr>
        <w:top w:val="none" w:sz="0" w:space="0" w:color="auto"/>
        <w:left w:val="none" w:sz="0" w:space="0" w:color="auto"/>
        <w:bottom w:val="none" w:sz="0" w:space="0" w:color="auto"/>
        <w:right w:val="none" w:sz="0" w:space="0" w:color="auto"/>
      </w:divBdr>
    </w:div>
    <w:div w:id="17347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1898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Πόπη Αγγελοπούλου</dc:creator>
  <cp:keywords/>
  <dc:description/>
  <cp:lastModifiedBy>Ιωάννα Σουλίου</cp:lastModifiedBy>
  <cp:revision>5</cp:revision>
  <cp:lastPrinted>2018-08-03T10:57:00Z</cp:lastPrinted>
  <dcterms:created xsi:type="dcterms:W3CDTF">2018-09-28T06:26:00Z</dcterms:created>
  <dcterms:modified xsi:type="dcterms:W3CDTF">2019-05-17T06:35:00Z</dcterms:modified>
</cp:coreProperties>
</file>